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实验二：MIDL语言的语义分析与代码生成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MIDL简介</w:t>
      </w:r>
    </w:p>
    <w:p>
      <w:pPr>
        <w:spacing w:line="360" w:lineRule="auto"/>
        <w:ind w:firstLine="420"/>
        <w:rPr>
          <w:rFonts w:hint="eastAsia"/>
        </w:rPr>
      </w:pPr>
      <w:r>
        <w:rPr>
          <w:rFonts w:hint="eastAsia"/>
          <w:lang w:val="en-US" w:eastAsia="zh-CN"/>
        </w:rPr>
        <w:t>IDL（Interface Definition Language）是一种平台无关的接口定义（或描述）语言。</w:t>
      </w:r>
      <w:r>
        <w:t>IDL</w:t>
      </w:r>
      <w:r>
        <w:rPr>
          <w:rFonts w:hint="eastAsia"/>
        </w:rPr>
        <w:t>主要</w:t>
      </w:r>
      <w:r>
        <w:rPr>
          <w:rFonts w:hint="eastAsia"/>
          <w:lang w:val="en-US" w:eastAsia="zh-CN"/>
        </w:rPr>
        <w:t>用于描述分布式通信的数据接口</w:t>
      </w:r>
      <w:r>
        <w:rPr>
          <w:rFonts w:hint="eastAsia"/>
        </w:rPr>
        <w:t>，它的语法结构简单、功能强大、</w:t>
      </w:r>
      <w:r>
        <w:rPr>
          <w:rFonts w:hint="eastAsia"/>
          <w:lang w:val="en-US" w:eastAsia="zh-CN"/>
        </w:rPr>
        <w:t>跨平台</w:t>
      </w:r>
      <w:r>
        <w:rPr>
          <w:rFonts w:hint="eastAsia"/>
        </w:rPr>
        <w:t>，是</w:t>
      </w:r>
      <w:r>
        <w:rPr>
          <w:rFonts w:hint="eastAsia"/>
          <w:lang w:val="en-US" w:eastAsia="zh-CN"/>
        </w:rPr>
        <w:t>分布式数据通信应用</w:t>
      </w:r>
      <w:r>
        <w:rPr>
          <w:rFonts w:hint="eastAsia"/>
        </w:rPr>
        <w:t>开发的最佳选择。</w:t>
      </w:r>
      <w:r>
        <w:t>IDL</w:t>
      </w:r>
      <w:r>
        <w:rPr>
          <w:rFonts w:hint="eastAsia"/>
        </w:rPr>
        <w:t>编译技术完成两项工作：</w:t>
      </w:r>
    </w:p>
    <w:p>
      <w:pPr>
        <w:pStyle w:val="8"/>
        <w:numPr>
          <w:ilvl w:val="0"/>
          <w:numId w:val="1"/>
        </w:numPr>
        <w:spacing w:line="360" w:lineRule="auto"/>
        <w:ind w:firstLineChars="0"/>
        <w:rPr>
          <w:b/>
        </w:rPr>
      </w:pPr>
      <w:r>
        <w:rPr>
          <w:rFonts w:hint="eastAsia"/>
          <w:b/>
        </w:rPr>
        <w:t>生成发布订阅需要的数据结构和桩文件；</w:t>
      </w:r>
    </w:p>
    <w:p>
      <w:pPr>
        <w:pStyle w:val="8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  <w:b/>
        </w:rPr>
        <w:t>生成命令响应过程中的桩代码</w:t>
      </w:r>
      <w:r>
        <w:rPr>
          <w:rFonts w:hint="eastAsia"/>
        </w:rPr>
        <w:t>。</w:t>
      </w:r>
    </w:p>
    <w:p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IDL</w:t>
      </w:r>
      <w:r>
        <w:rPr>
          <w:rFonts w:hint="eastAsia"/>
          <w:lang w:val="en-US" w:eastAsia="zh-CN"/>
        </w:rPr>
        <w:t>语言</w:t>
      </w:r>
      <w:r>
        <w:rPr>
          <w:rFonts w:hint="eastAsia"/>
        </w:rPr>
        <w:t>使得嵌入式中间件</w:t>
      </w:r>
      <w:r>
        <w:rPr>
          <w:rFonts w:hint="eastAsia"/>
          <w:lang w:val="en-US" w:eastAsia="zh-CN"/>
        </w:rPr>
        <w:t>通信所需的</w:t>
      </w:r>
      <w:r>
        <w:rPr>
          <w:rFonts w:hint="eastAsia"/>
        </w:rPr>
        <w:t>数据</w:t>
      </w:r>
      <w:r>
        <w:rPr>
          <w:rFonts w:hint="eastAsia"/>
          <w:lang w:val="en-US" w:eastAsia="zh-CN"/>
        </w:rPr>
        <w:t>接口</w:t>
      </w:r>
      <w:r>
        <w:rPr>
          <w:rFonts w:hint="eastAsia"/>
        </w:rPr>
        <w:t>和</w:t>
      </w:r>
      <w:r>
        <w:rPr>
          <w:rFonts w:hint="eastAsia"/>
          <w:lang w:val="en-US" w:eastAsia="zh-CN"/>
        </w:rPr>
        <w:t>具体实现语言</w:t>
      </w:r>
      <w:r>
        <w:rPr>
          <w:rFonts w:hint="eastAsia"/>
        </w:rPr>
        <w:t>分离，通过IDL编译器代码生成工具，生成相应语言的接口代码，可大大提高应用程序开发效率。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747260" cy="2727960"/>
            <wp:effectExtent l="0" t="0" r="7620" b="0"/>
            <wp:docPr id="5" name="图片 5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片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MIDL（Mini Interface Definition Language）是IDL语言的一个语法子集，作为编译原理课程的实验对象。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MIDL To C++ 编译器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一个完整的编译器的逻辑结构如下图所示。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5420" cy="2729230"/>
            <wp:effectExtent l="0" t="0" r="7620" b="13970"/>
            <wp:docPr id="1" name="图片 1" descr="现代编译器构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现代编译器构造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但是对于MIDL To C++ 编译器来说，我们只需要从一种源代码转换为另一种源代码即可，而无需转换为特定机器上的二进制机器码，这种编译器被称为源到源编译器（source-to-source compiler）。因此，我们只需要考虑编译器前端部分即可完成一个源到源编译器。在实验一中，我们实现了词法分析，语法分析，并生成了抽象语法树。在本次实验中，我们要完成剩下两个模块，语义分析与代码生成模块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MIDL 语义分析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本次实验语义分析的内容有以下3条：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命名冲突。同一命名空间内，不能出现相同名字的接口定义。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示例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语义错误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struct A{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short num;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long num;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同一个struct空间下，不能有同名变量。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module  space{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struct A{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short a; 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struct B{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short a;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同一个module下，不同的struct可以有同名变量。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module  space{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struct A{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short a; 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struct A{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short a;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同一个module下，不能出现同名的struct。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未定义即使用。struct结构需要先定义才能使用。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示例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语义错误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struct A{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short a;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 b;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B结构应该先定义才能引用类型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module space1{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struct B{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...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module space2{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struct A{</w:t>
            </w:r>
          </w:p>
          <w:p>
            <w:pPr>
              <w:numPr>
                <w:ilvl w:val="0"/>
                <w:numId w:val="0"/>
              </w:numPr>
              <w:ind w:firstLine="840" w:firstLineChars="4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short a;</w:t>
            </w:r>
          </w:p>
          <w:p>
            <w:pPr>
              <w:numPr>
                <w:ilvl w:val="0"/>
                <w:numId w:val="0"/>
              </w:numPr>
              <w:ind w:firstLine="840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 b;</w:t>
            </w:r>
          </w:p>
          <w:p>
            <w:pPr>
              <w:numPr>
                <w:ilvl w:val="0"/>
                <w:numId w:val="0"/>
              </w:numPr>
              <w:ind w:firstLine="42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虽然B结构定义了，但是命名空间的引用不对。应该是 space1::B 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字面量类型检查。字面量的数据类型需要和变量类型相同或兼容。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示例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语义错误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struct A{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short a=</w:t>
            </w:r>
            <w:r>
              <w:rPr>
                <w:rFonts w:hint="default"/>
                <w:vertAlign w:val="baseline"/>
                <w:lang w:val="en-US" w:eastAsia="zh-CN"/>
              </w:rPr>
              <w:t>’</w:t>
            </w:r>
            <w:r>
              <w:rPr>
                <w:rFonts w:hint="eastAsia"/>
                <w:vertAlign w:val="baseline"/>
                <w:lang w:val="en-US" w:eastAsia="zh-CN"/>
              </w:rPr>
              <w:t>a</w:t>
            </w:r>
            <w:r>
              <w:rPr>
                <w:rFonts w:hint="default"/>
                <w:vertAlign w:val="baseline"/>
                <w:lang w:val="en-US" w:eastAsia="zh-CN"/>
              </w:rPr>
              <w:t>’</w:t>
            </w:r>
            <w:r>
              <w:rPr>
                <w:rFonts w:hint="eastAsia"/>
                <w:vertAlign w:val="baseline"/>
                <w:lang w:val="en-US" w:eastAsia="zh-CN"/>
              </w:rPr>
              <w:t>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a是整型变量，字面量却是字符类型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struct A{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short a=100000;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short为有符号短整型，最大值不超过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vertAlign w:val="baseline"/>
                      <w:lang w:val="en-US"/>
                    </w:rPr>
                  </m:ctrlPr>
                </m:sSupPr>
                <m:e>
                  <m:r>
                    <w:rPr>
                      <w:rFonts w:hint="default" w:ascii="Cambria Math" w:hAnsi="Cambria Math"/>
                      <w:vertAlign w:val="baseline"/>
                      <w:lang w:val="en-US" w:eastAsia="zh-CN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vertAlign w:val="baseline"/>
                      <w:lang w:val="en-US"/>
                    </w:rPr>
                  </m:ctrlPr>
                </m:e>
                <m:sup>
                  <m:r>
                    <w:rPr>
                      <w:rFonts w:hint="default" w:ascii="Cambria Math" w:hAnsi="Cambria Math"/>
                      <w:vertAlign w:val="baseline"/>
                      <w:lang w:val="en-US" w:eastAsia="zh-CN"/>
                    </w:rPr>
                    <m:t>15</m:t>
                  </m:r>
                  <m:ctrlPr>
                    <w:rPr>
                      <w:rFonts w:ascii="Cambria Math" w:hAnsi="Cambria Math"/>
                      <w:i/>
                      <w:vertAlign w:val="baseline"/>
                      <w:lang w:val="en-US"/>
                    </w:rPr>
                  </m:ctrlPr>
                </m:sup>
              </m:sSup>
              <m:r>
                <w:rPr>
                  <w:rFonts w:hint="default" w:ascii="Cambria Math" w:hAnsi="Cambria Math"/>
                  <w:vertAlign w:val="baseline"/>
                  <w:lang w:val="en-US" w:eastAsia="zh-CN"/>
                </w:rPr>
                <m:t>−1</m:t>
              </m:r>
            </m:oMath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struct A{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short a=15.24;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a是整型变量，字面量却是浮点类型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struct A{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short a[4]=[10,12,45.34,</w:t>
            </w:r>
            <w:r>
              <w:rPr>
                <w:rFonts w:hint="default"/>
                <w:vertAlign w:val="baseline"/>
                <w:lang w:val="en-US" w:eastAsia="zh-CN"/>
              </w:rPr>
              <w:t>’</w:t>
            </w:r>
            <w:r>
              <w:rPr>
                <w:rFonts w:hint="eastAsia"/>
                <w:vertAlign w:val="baseline"/>
                <w:lang w:val="en-US" w:eastAsia="zh-CN"/>
              </w:rPr>
              <w:t>a</w:t>
            </w:r>
            <w:r>
              <w:rPr>
                <w:rFonts w:hint="default"/>
                <w:vertAlign w:val="baseline"/>
                <w:lang w:val="en-US" w:eastAsia="zh-CN"/>
              </w:rPr>
              <w:t>’</w:t>
            </w:r>
            <w:r>
              <w:rPr>
                <w:rFonts w:hint="eastAsia"/>
                <w:vertAlign w:val="baseline"/>
                <w:lang w:val="en-US" w:eastAsia="zh-CN"/>
              </w:rPr>
              <w:t>];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a是整型数组，数组字面量里必须保证数据类型的统一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MIDL To C++ 代码生成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L作为接口定义语言，具有跨平台的好处。在分布式应用中，我们可以使用IDL编译器将IDL接口定义转换为特定编程语言实现的客户端或服务端桩程序。例如，商业IDL编译器rtiddsgen工具，针对特定的IDL（struct.idl）会生成6个实现文件，分别是实现文件（struct.h/struct.cxx），Plugin文件（structPlugin.h/structPlugin.cxx），Support文件（structSupport.h/structSupport.cxx）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本次实验代码生成部分为了降低难度，仅需要生成一份实现文件即可。输入为MIDL源码，输出为一份.hxx实现文件。相关测试用例详见“</w:t>
      </w:r>
      <w:r>
        <w:rPr>
          <w:rFonts w:hint="eastAsia"/>
          <w:b/>
          <w:bCs/>
          <w:lang w:val="en-US" w:eastAsia="zh-CN"/>
        </w:rPr>
        <w:t>代码生成用例集.zip</w:t>
      </w:r>
      <w:r>
        <w:rPr>
          <w:rFonts w:hint="eastAsia"/>
          <w:lang w:val="en-US" w:eastAsia="zh-CN"/>
        </w:rPr>
        <w:t>”，可对照测试用例进行代码生成的逻辑编写。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实验二任务要求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在实验一内容的基础上，完成语义分析，实现能够对上文所提的3条语义错误进行检查和报错。报错提示要给出错误位置，以及错误类型。并给出测试说明文档。</w:t>
      </w:r>
    </w:p>
    <w:p>
      <w:pPr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从抽象语法树生成对应的C++代码，测试用例参考“</w:t>
      </w:r>
      <w:r>
        <w:rPr>
          <w:rFonts w:hint="eastAsia"/>
          <w:b/>
          <w:bCs/>
          <w:lang w:val="en-US" w:eastAsia="zh-CN"/>
        </w:rPr>
        <w:t>代码生成用例集.zip</w:t>
      </w:r>
      <w:r>
        <w:rPr>
          <w:rFonts w:hint="eastAsia"/>
          <w:lang w:val="en-US" w:eastAsia="zh-CN"/>
        </w:rPr>
        <w:t>”，依据用例集中的输入输出，总结抽象语法节点的生成规则，并编写代码生成模块。（代码生成可使用ppt中第6章代码生成的方法，也可以采用附录A中介绍的StringTemplate模板方式生成目标代码，并配有学习视频“StringTemplate模板语法介绍.mp4”和“StringTemplate模板语法介绍.mp4”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针对语义分析和代码生成设计测试用例，给出测试方法描述，提交readme.doc，如果你还有其他需要说明的问题须写在readme.doc中。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整合实验一实验二内容，构建一个完整的MIDL To C++的源到源的编译器，并依据实践内容撰写一篇详细实验报告，报告内容包括但不限于实验环境，实验内容，实验流程，测试说明，将这两次实验课中的设计，实现，测试等内容讲述清楚即可。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附录A: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StringTemplate模板引擎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ingTemplate（简称ST）是一个基于Java的模板引擎库（同时支持C#、Python、Ruby），可以用于生成源代码、Web页面、电子邮件等各种有格式的文本。StringTemplate不同于其他类似的模板引擎的显著特点是严格执行模型视图分离，尤其擅长多目标代码生成、多种网站风格管理以及网站多语言版本生成等。</w:t>
      </w:r>
      <w:r>
        <w:rPr>
          <w:rFonts w:hint="eastAsia"/>
          <w:lang w:val="en-US" w:eastAsia="zh-CN"/>
        </w:rPr>
        <w:t>目前支持的语言有Java,C#,JavaScript(not stable),Python和Objective-C。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在我们提供的“代码生成用例集.zip”中，可以发现生成的hxx文件是以特定的格式进行组织的，且有大量固定的字符串。如果我们使用完全的字符串拼接，有两个坏处：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（1）可读性差。因为是在源码中进行字符串拼接，因此代码的整洁度和可读性都不好。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（2）可维护性差。同样因为是在源码中进行字符串拼接，所以在字符串格式控制上难以维护，可能稍有不慎就导致比较大的格式问题。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Template模板引擎可以很好的解决这个问题。用户可以通过定义STG文件，定义模板函数来将视图与模型分离（view-model)，进而直接控制字符文本的格式，所见即所得。而模板中变化的部分可以通过函数参数的形式传入模板中进行渲染。相关文档如下链接所示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"https://github.com/antlr/stringtemplate4/blob/master/doc/index.md"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https://github.com/antlr/stringtemplate4/blob/master/doc/index.md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"StringTemplate模板语法介绍.mp4"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object>
          <v:shape id="_x0000_i1025" o:spt="75" type="#_x0000_t75" style="height:39.85pt;width:166.35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6">
            <o:LockedField>false</o:LockedField>
          </o:OLEObject>
        </w:objec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"JAVA中调用ST模板引擎演示视频.mp4"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object>
          <v:shape id="_x0000_i1026" o:spt="75" type="#_x0000_t75" style="height:39.85pt;width:179.65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8">
            <o:LockedField>false</o:LockedField>
          </o:OLEObject>
        </w:object>
      </w:r>
      <w:r>
        <w:rPr>
          <w:rFonts w:hint="default"/>
          <w:lang w:val="en-US" w:eastAsia="zh-CN"/>
        </w:rPr>
        <w:fldChar w:fldCharType="end"/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Songti SC Bold">
    <w:altName w:val="Times New Roman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Arial Unicode MS">
    <w:panose1 w:val="020B0604020202020204"/>
    <w:charset w:val="86"/>
    <w:family w:val="roman"/>
    <w:pitch w:val="default"/>
    <w:sig w:usb0="FFFFFFFF" w:usb1="E9FFFFFF" w:usb2="0000003F" w:usb3="00000000" w:csb0="603F01FF" w:csb1="FFFF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A853814"/>
    <w:multiLevelType w:val="singleLevel"/>
    <w:tmpl w:val="CA853814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2291B574"/>
    <w:multiLevelType w:val="singleLevel"/>
    <w:tmpl w:val="2291B574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71E36246"/>
    <w:multiLevelType w:val="multilevel"/>
    <w:tmpl w:val="71E36246"/>
    <w:lvl w:ilvl="0" w:tentative="0">
      <w:start w:val="1"/>
      <w:numFmt w:val="decimal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38B3893"/>
    <w:rsid w:val="01894DBA"/>
    <w:rsid w:val="02884BCE"/>
    <w:rsid w:val="030234AE"/>
    <w:rsid w:val="037C30BF"/>
    <w:rsid w:val="06A43CF1"/>
    <w:rsid w:val="0C8A126A"/>
    <w:rsid w:val="0CA56B24"/>
    <w:rsid w:val="0CD57EDF"/>
    <w:rsid w:val="10135153"/>
    <w:rsid w:val="12424359"/>
    <w:rsid w:val="140C0D2E"/>
    <w:rsid w:val="14650EA2"/>
    <w:rsid w:val="16481FD1"/>
    <w:rsid w:val="172E28F7"/>
    <w:rsid w:val="18770A46"/>
    <w:rsid w:val="1AC13524"/>
    <w:rsid w:val="1B4A3C59"/>
    <w:rsid w:val="1B8F4478"/>
    <w:rsid w:val="1CBF7D1E"/>
    <w:rsid w:val="1CD0297B"/>
    <w:rsid w:val="1CF3211F"/>
    <w:rsid w:val="1EF9138E"/>
    <w:rsid w:val="1F212F84"/>
    <w:rsid w:val="1FDA4BDF"/>
    <w:rsid w:val="203F60C4"/>
    <w:rsid w:val="239C3EB5"/>
    <w:rsid w:val="27B860C3"/>
    <w:rsid w:val="2842639C"/>
    <w:rsid w:val="28BB128C"/>
    <w:rsid w:val="2A2364B5"/>
    <w:rsid w:val="2AEC7D04"/>
    <w:rsid w:val="2CDA6EBA"/>
    <w:rsid w:val="2F8B4754"/>
    <w:rsid w:val="2F975A9F"/>
    <w:rsid w:val="2FA64AD3"/>
    <w:rsid w:val="329A0294"/>
    <w:rsid w:val="332E109A"/>
    <w:rsid w:val="34243907"/>
    <w:rsid w:val="343765FF"/>
    <w:rsid w:val="34657F2B"/>
    <w:rsid w:val="34E62A84"/>
    <w:rsid w:val="426731D2"/>
    <w:rsid w:val="438B3893"/>
    <w:rsid w:val="45135C42"/>
    <w:rsid w:val="4B0F4A5A"/>
    <w:rsid w:val="4DE35714"/>
    <w:rsid w:val="4ED318D8"/>
    <w:rsid w:val="505F04BA"/>
    <w:rsid w:val="535A1DFA"/>
    <w:rsid w:val="53FA5005"/>
    <w:rsid w:val="55243FE4"/>
    <w:rsid w:val="5557142C"/>
    <w:rsid w:val="57B70962"/>
    <w:rsid w:val="600B6A70"/>
    <w:rsid w:val="60305554"/>
    <w:rsid w:val="659B5F2D"/>
    <w:rsid w:val="68903BD2"/>
    <w:rsid w:val="6B621F16"/>
    <w:rsid w:val="6DD34FB5"/>
    <w:rsid w:val="6F0867DB"/>
    <w:rsid w:val="6F4D4F35"/>
    <w:rsid w:val="713B4361"/>
    <w:rsid w:val="71B13C4D"/>
    <w:rsid w:val="735D3761"/>
    <w:rsid w:val="74716494"/>
    <w:rsid w:val="75BB2131"/>
    <w:rsid w:val="76531B33"/>
    <w:rsid w:val="7A32299C"/>
    <w:rsid w:val="7FB82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styleId="2">
    <w:name w:val="heading 2"/>
    <w:next w:val="1"/>
    <w:qFormat/>
    <w:uiPriority w:val="0"/>
    <w:pPr>
      <w:keepNext/>
      <w:keepLines/>
      <w:widowControl w:val="0"/>
      <w:spacing w:before="260" w:after="260" w:line="413" w:lineRule="auto"/>
      <w:jc w:val="both"/>
      <w:outlineLvl w:val="1"/>
    </w:pPr>
    <w:rPr>
      <w:rFonts w:ascii="Songti SC Bold" w:hAnsi="Songti SC Bold" w:eastAsia="Arial Unicode MS" w:cs="Arial Unicode MS"/>
      <w:color w:val="000000"/>
      <w:sz w:val="36"/>
      <w:szCs w:val="36"/>
      <w:lang w:val="zh-TW" w:eastAsia="zh-TW" w:bidi="ar-SA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7">
    <w:name w:val="Hyperlink"/>
    <w:basedOn w:val="6"/>
    <w:uiPriority w:val="0"/>
    <w:rPr>
      <w:color w:val="0000FF"/>
      <w:u w:val="single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emf"/><Relationship Id="rId8" Type="http://schemas.openxmlformats.org/officeDocument/2006/relationships/oleObject" Target="embeddings/oleObject2.bin"/><Relationship Id="rId7" Type="http://schemas.openxmlformats.org/officeDocument/2006/relationships/image" Target="media/image3.emf"/><Relationship Id="rId6" Type="http://schemas.openxmlformats.org/officeDocument/2006/relationships/oleObject" Target="embeddings/oleObject1.bin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974</Words>
  <Characters>1465</Characters>
  <Lines>0</Lines>
  <Paragraphs>0</Paragraphs>
  <TotalTime>6</TotalTime>
  <ScaleCrop>false</ScaleCrop>
  <LinksUpToDate>false</LinksUpToDate>
  <CharactersWithSpaces>1539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2022-04-26T09:03:00Z</dcterms:created>
  <dc:creator>爱的神</dc:creator>
  <cp:lastModifiedBy>马春燕</cp:lastModifiedBy>
  <dcterms:modified xsi:type="dcterms:W3CDTF">2022-05-04T15:06:09Z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  <property fmtid="{D5CDD505-2E9C-101B-9397-08002B2CF9AE}" pid="3" name="ICV">
    <vt:lpwstr>F1A0B88C00C84DCBACEE1F7F844E0BC3</vt:lpwstr>
  </property>
</Properties>
</file>